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69" w:rsidRPr="00F27F69" w:rsidRDefault="00F27F69" w:rsidP="00F27F69">
      <w:pPr>
        <w:jc w:val="center"/>
        <w:rPr>
          <w:rFonts w:ascii="Times New Roman" w:hAnsi="Times New Roman" w:cs="Times New Roman"/>
          <w:b/>
          <w:sz w:val="42"/>
          <w:szCs w:val="26"/>
        </w:rPr>
      </w:pPr>
      <w:r w:rsidRPr="00F27F69">
        <w:rPr>
          <w:rFonts w:ascii="Times New Roman" w:hAnsi="Times New Roman" w:cs="Times New Roman"/>
          <w:b/>
          <w:sz w:val="42"/>
          <w:szCs w:val="26"/>
        </w:rPr>
        <w:t>THƯ NGỎ</w:t>
      </w:r>
    </w:p>
    <w:p w:rsid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F69" w:rsidRDefault="00F27F69" w:rsidP="00F27F69">
      <w:pPr>
        <w:jc w:val="center"/>
        <w:rPr>
          <w:rFonts w:ascii="Times New Roman" w:hAnsi="Times New Roman" w:cs="Times New Roman"/>
          <w:b/>
          <w:sz w:val="30"/>
          <w:szCs w:val="26"/>
        </w:rPr>
      </w:pPr>
      <w:proofErr w:type="spellStart"/>
      <w:r w:rsidRPr="00F27F69">
        <w:rPr>
          <w:rFonts w:ascii="Times New Roman" w:hAnsi="Times New Roman" w:cs="Times New Roman"/>
          <w:b/>
          <w:sz w:val="30"/>
          <w:szCs w:val="26"/>
        </w:rPr>
        <w:t>Ngày</w:t>
      </w:r>
      <w:proofErr w:type="spellEnd"/>
      <w:r w:rsidRPr="00F27F69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b/>
          <w:sz w:val="30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b/>
          <w:sz w:val="30"/>
          <w:szCs w:val="26"/>
        </w:rPr>
        <w:t>tuyển</w:t>
      </w:r>
      <w:proofErr w:type="spellEnd"/>
      <w:r w:rsidRPr="00F27F69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b/>
          <w:sz w:val="30"/>
          <w:szCs w:val="26"/>
        </w:rPr>
        <w:t>dụng</w:t>
      </w:r>
      <w:proofErr w:type="spellEnd"/>
      <w:r w:rsidRPr="00F27F69">
        <w:rPr>
          <w:rFonts w:ascii="Times New Roman" w:hAnsi="Times New Roman" w:cs="Times New Roman"/>
          <w:b/>
          <w:sz w:val="30"/>
          <w:szCs w:val="26"/>
        </w:rPr>
        <w:t xml:space="preserve"> “</w:t>
      </w:r>
      <w:proofErr w:type="spellStart"/>
      <w:r w:rsidRPr="00F27F69">
        <w:rPr>
          <w:rFonts w:ascii="Times New Roman" w:hAnsi="Times New Roman" w:cs="Times New Roman"/>
          <w:b/>
          <w:sz w:val="30"/>
          <w:szCs w:val="26"/>
        </w:rPr>
        <w:t>Ấn</w:t>
      </w:r>
      <w:proofErr w:type="spellEnd"/>
      <w:r w:rsidRPr="00F27F69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b/>
          <w:sz w:val="30"/>
          <w:szCs w:val="26"/>
        </w:rPr>
        <w:t>tượng</w:t>
      </w:r>
      <w:proofErr w:type="spellEnd"/>
      <w:r w:rsidRPr="00F27F69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b/>
          <w:sz w:val="30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gramStart"/>
      <w:r w:rsidRPr="00F27F69">
        <w:rPr>
          <w:rFonts w:ascii="Times New Roman" w:hAnsi="Times New Roman" w:cs="Times New Roman"/>
          <w:b/>
          <w:sz w:val="30"/>
          <w:szCs w:val="26"/>
        </w:rPr>
        <w:t>An</w:t>
      </w:r>
      <w:proofErr w:type="gramEnd"/>
      <w:r w:rsidRPr="00F27F69">
        <w:rPr>
          <w:rFonts w:ascii="Times New Roman" w:hAnsi="Times New Roman" w:cs="Times New Roman"/>
          <w:b/>
          <w:sz w:val="30"/>
          <w:szCs w:val="26"/>
        </w:rPr>
        <w:t>”</w:t>
      </w:r>
    </w:p>
    <w:p w:rsidR="00F27F69" w:rsidRPr="00F27F69" w:rsidRDefault="00F27F69" w:rsidP="00F27F69">
      <w:pPr>
        <w:rPr>
          <w:rFonts w:ascii="Times New Roman" w:hAnsi="Times New Roman" w:cs="Times New Roman"/>
          <w:b/>
          <w:sz w:val="30"/>
          <w:szCs w:val="26"/>
        </w:rPr>
      </w:pPr>
    </w:p>
    <w:p w:rsidR="00F27F69" w:rsidRP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ty CP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>.</w:t>
      </w:r>
    </w:p>
    <w:p w:rsidR="00F27F69" w:rsidRP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ty CP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444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Thám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27F69">
        <w:rPr>
          <w:rFonts w:ascii="Times New Roman" w:hAnsi="Times New Roman" w:cs="Times New Roman"/>
          <w:sz w:val="26"/>
          <w:szCs w:val="26"/>
        </w:rPr>
        <w:t>TP.Hà</w:t>
      </w:r>
      <w:proofErr w:type="spellEnd"/>
      <w:proofErr w:type="gram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7F69" w:rsidRP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7F69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F27F69">
        <w:rPr>
          <w:rFonts w:ascii="Times New Roman" w:hAnsi="Times New Roman" w:cs="Times New Roman"/>
          <w:sz w:val="26"/>
          <w:szCs w:val="26"/>
        </w:rPr>
        <w:t xml:space="preserve">”.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giãn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an -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Nam -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7F69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F27F69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bức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gìn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>.</w:t>
      </w:r>
    </w:p>
    <w:p w:rsidR="00F27F69" w:rsidRP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7F69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F27F69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1000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: 600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200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200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đậm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đam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mê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gìn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hào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hùng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bức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An”.</w:t>
      </w:r>
    </w:p>
    <w:p w:rsidR="00F27F69" w:rsidRP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vé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xứng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giàu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hứa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hẹn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>.</w:t>
      </w:r>
    </w:p>
    <w:p w:rsidR="00F27F69" w:rsidRP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F69">
        <w:rPr>
          <w:rFonts w:ascii="Times New Roman" w:hAnsi="Times New Roman" w:cs="Times New Roman"/>
          <w:sz w:val="26"/>
          <w:szCs w:val="26"/>
        </w:rPr>
        <w:lastRenderedPageBreak/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đam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mê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7F69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F27F69">
        <w:rPr>
          <w:rFonts w:ascii="Times New Roman" w:hAnsi="Times New Roman" w:cs="Times New Roman"/>
          <w:sz w:val="26"/>
          <w:szCs w:val="26"/>
        </w:rPr>
        <w:t xml:space="preserve">’’.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trải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hiếm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>.</w:t>
      </w:r>
    </w:p>
    <w:p w:rsidR="00F27F69" w:rsidRP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  <w:r w:rsidRPr="00F27F69">
        <w:rPr>
          <w:rFonts w:ascii="Times New Roman" w:hAnsi="Times New Roman" w:cs="Times New Roman"/>
          <w:sz w:val="26"/>
          <w:szCs w:val="26"/>
        </w:rPr>
        <w:t xml:space="preserve">Nay,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ngỏ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7F69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F27F69">
        <w:rPr>
          <w:rFonts w:ascii="Times New Roman" w:hAnsi="Times New Roman" w:cs="Times New Roman"/>
          <w:sz w:val="26"/>
          <w:szCs w:val="26"/>
        </w:rPr>
        <w:t>” (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>).</w:t>
      </w:r>
    </w:p>
    <w:p w:rsidR="00F27F69" w:rsidRP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ty CP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Tel: 043. 768. 7143 Fax: 043.768.7145 Hotline: 0981.73.6838 Email: tuyendung-themepark@gamiland.vn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>!</w:t>
      </w:r>
    </w:p>
    <w:p w:rsidR="00F27F69" w:rsidRDefault="00F27F69" w:rsidP="00F27F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F69" w:rsidRPr="00F27F69" w:rsidRDefault="00F27F69" w:rsidP="00F27F69">
      <w:pPr>
        <w:ind w:left="720" w:hanging="7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F27F69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F27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F69">
        <w:rPr>
          <w:rFonts w:ascii="Times New Roman" w:hAnsi="Times New Roman" w:cs="Times New Roman"/>
          <w:sz w:val="26"/>
          <w:szCs w:val="26"/>
        </w:rPr>
        <w:t>đốc</w:t>
      </w:r>
      <w:proofErr w:type="spellEnd"/>
    </w:p>
    <w:p w:rsidR="004A1439" w:rsidRPr="00F27F69" w:rsidRDefault="00F27F69" w:rsidP="00F27F69">
      <w:pPr>
        <w:ind w:left="720" w:hanging="720"/>
        <w:jc w:val="right"/>
        <w:rPr>
          <w:rFonts w:ascii="Times New Roman" w:hAnsi="Times New Roman" w:cs="Times New Roman"/>
          <w:sz w:val="26"/>
          <w:szCs w:val="26"/>
        </w:rPr>
      </w:pPr>
      <w:r w:rsidRPr="00F27F69">
        <w:rPr>
          <w:rFonts w:ascii="Times New Roman" w:hAnsi="Times New Roman" w:cs="Times New Roman"/>
          <w:sz w:val="26"/>
          <w:szCs w:val="26"/>
        </w:rPr>
        <w:t>THÂN THỊ THU HUYỀN</w:t>
      </w:r>
    </w:p>
    <w:sectPr w:rsidR="004A1439" w:rsidRPr="00F2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465"/>
    <w:multiLevelType w:val="multilevel"/>
    <w:tmpl w:val="313E69A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EE7A44"/>
    <w:multiLevelType w:val="multilevel"/>
    <w:tmpl w:val="7E1A52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69"/>
    <w:rsid w:val="003B492E"/>
    <w:rsid w:val="004A1439"/>
    <w:rsid w:val="00F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33A"/>
  <w15:chartTrackingRefBased/>
  <w15:docId w15:val="{E3A74F9F-1AA2-4DE4-83DD-764C511C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492E"/>
    <w:pPr>
      <w:keepNext/>
      <w:keepLines/>
      <w:numPr>
        <w:numId w:val="2"/>
      </w:numPr>
      <w:spacing w:before="40" w:after="0"/>
      <w:ind w:left="360" w:hanging="360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92E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nguyen</dc:creator>
  <cp:keywords/>
  <dc:description/>
  <cp:lastModifiedBy>giang nguyen</cp:lastModifiedBy>
  <cp:revision>1</cp:revision>
  <dcterms:created xsi:type="dcterms:W3CDTF">2017-06-14T02:23:00Z</dcterms:created>
  <dcterms:modified xsi:type="dcterms:W3CDTF">2017-06-14T02:25:00Z</dcterms:modified>
</cp:coreProperties>
</file>